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957" w:rsidRPr="00F002F3" w:rsidRDefault="00466D75" w:rsidP="00F002F3">
      <w:pPr>
        <w:pStyle w:val="1"/>
        <w:rPr>
          <w:color w:val="1F497D" w:themeColor="text2"/>
        </w:rPr>
      </w:pPr>
      <w:r w:rsidRPr="003375DA">
        <w:rPr>
          <w:color w:val="1F497D" w:themeColor="text2"/>
        </w:rPr>
        <w:t>W</w:t>
      </w:r>
      <w:r w:rsidRPr="003375DA">
        <w:rPr>
          <w:rFonts w:hint="eastAsia"/>
          <w:color w:val="1F497D" w:themeColor="text2"/>
        </w:rPr>
        <w:t>hat</w:t>
      </w:r>
      <w:r w:rsidRPr="003375DA">
        <w:rPr>
          <w:color w:val="1F497D" w:themeColor="text2"/>
        </w:rPr>
        <w:t>’</w:t>
      </w:r>
      <w:r w:rsidRPr="003375DA">
        <w:rPr>
          <w:rFonts w:hint="eastAsia"/>
          <w:color w:val="1F497D" w:themeColor="text2"/>
        </w:rPr>
        <w:t>s new in ElecRoc v5.1</w:t>
      </w:r>
      <w:r w:rsidR="00CB5B19" w:rsidRPr="003375DA">
        <w:rPr>
          <w:rFonts w:hint="eastAsia"/>
          <w:color w:val="1F497D" w:themeColor="text2"/>
        </w:rPr>
        <w:t>1</w:t>
      </w:r>
    </w:p>
    <w:p w:rsidR="00F93F80" w:rsidRDefault="00C013AA" w:rsidP="0089100C">
      <w:pPr>
        <w:pStyle w:val="a6"/>
        <w:numPr>
          <w:ilvl w:val="0"/>
          <w:numId w:val="14"/>
        </w:numPr>
        <w:jc w:val="left"/>
        <w:rPr>
          <w:color w:val="1F497D" w:themeColor="text2"/>
        </w:rPr>
      </w:pPr>
      <w:r w:rsidRPr="003375DA">
        <w:rPr>
          <w:rFonts w:hint="eastAsia"/>
          <w:color w:val="1F497D" w:themeColor="text2"/>
        </w:rPr>
        <w:t xml:space="preserve">Mac client of </w:t>
      </w:r>
      <w:r w:rsidR="00F93F80" w:rsidRPr="003375DA">
        <w:rPr>
          <w:rFonts w:hint="eastAsia"/>
          <w:color w:val="1F497D" w:themeColor="text2"/>
        </w:rPr>
        <w:t xml:space="preserve">ElecRoc v5.11 supports Mac OS 10.7.2.  </w:t>
      </w:r>
    </w:p>
    <w:p w:rsidR="00F002F3" w:rsidRPr="003375DA" w:rsidRDefault="00F002F3" w:rsidP="00F002F3">
      <w:pPr>
        <w:pStyle w:val="a6"/>
        <w:ind w:left="420" w:firstLine="0"/>
        <w:jc w:val="left"/>
        <w:rPr>
          <w:color w:val="1F497D" w:themeColor="text2"/>
        </w:rPr>
      </w:pPr>
    </w:p>
    <w:p w:rsidR="0089100C" w:rsidRDefault="0089100C" w:rsidP="0089100C">
      <w:pPr>
        <w:pStyle w:val="a6"/>
        <w:numPr>
          <w:ilvl w:val="0"/>
          <w:numId w:val="14"/>
        </w:numPr>
        <w:jc w:val="left"/>
        <w:rPr>
          <w:color w:val="1F497D" w:themeColor="text2"/>
        </w:rPr>
      </w:pPr>
      <w:r w:rsidRPr="003375DA">
        <w:rPr>
          <w:color w:val="1F497D" w:themeColor="text2"/>
        </w:rPr>
        <w:t xml:space="preserve">Add a new </w:t>
      </w:r>
      <w:r w:rsidR="005B7884">
        <w:rPr>
          <w:color w:val="1F497D" w:themeColor="text2"/>
        </w:rPr>
        <w:t>imposition module (Imposer II)</w:t>
      </w:r>
      <w:r w:rsidR="00801649">
        <w:rPr>
          <w:rFonts w:hint="eastAsia"/>
          <w:color w:val="1F497D" w:themeColor="text2"/>
        </w:rPr>
        <w:t>.</w:t>
      </w:r>
    </w:p>
    <w:p w:rsidR="00F002F3" w:rsidRPr="003375DA" w:rsidRDefault="00F002F3" w:rsidP="00F002F3">
      <w:pPr>
        <w:pStyle w:val="a6"/>
        <w:ind w:left="420" w:firstLine="0"/>
        <w:jc w:val="left"/>
        <w:rPr>
          <w:color w:val="1F497D" w:themeColor="text2"/>
        </w:rPr>
      </w:pPr>
    </w:p>
    <w:p w:rsidR="0089100C" w:rsidRDefault="0089100C" w:rsidP="0089100C">
      <w:pPr>
        <w:pStyle w:val="a6"/>
        <w:numPr>
          <w:ilvl w:val="0"/>
          <w:numId w:val="14"/>
        </w:numPr>
        <w:jc w:val="left"/>
        <w:rPr>
          <w:color w:val="1F497D" w:themeColor="text2"/>
        </w:rPr>
      </w:pPr>
      <w:r w:rsidRPr="003375DA">
        <w:rPr>
          <w:color w:val="1F497D" w:themeColor="text2"/>
        </w:rPr>
        <w:t xml:space="preserve">Imposer II runs both on PC and Mac, supporting template edition. </w:t>
      </w:r>
    </w:p>
    <w:p w:rsidR="00F002F3" w:rsidRPr="003375DA" w:rsidRDefault="00F002F3" w:rsidP="00F002F3">
      <w:pPr>
        <w:pStyle w:val="a6"/>
        <w:ind w:left="420" w:firstLine="0"/>
        <w:jc w:val="left"/>
        <w:rPr>
          <w:color w:val="1F497D" w:themeColor="text2"/>
        </w:rPr>
      </w:pPr>
    </w:p>
    <w:p w:rsidR="0089100C" w:rsidRDefault="0089100C" w:rsidP="0089100C">
      <w:pPr>
        <w:pStyle w:val="a6"/>
        <w:numPr>
          <w:ilvl w:val="0"/>
          <w:numId w:val="14"/>
        </w:numPr>
        <w:jc w:val="left"/>
        <w:rPr>
          <w:color w:val="1F497D" w:themeColor="text2"/>
        </w:rPr>
      </w:pPr>
      <w:r w:rsidRPr="003375DA">
        <w:rPr>
          <w:color w:val="1F497D" w:themeColor="text2"/>
        </w:rPr>
        <w:t xml:space="preserve">Imposer II supports printing types of Sheetwise, Work and Turn, Work and Tumble, Perfector. </w:t>
      </w:r>
    </w:p>
    <w:p w:rsidR="000C2896" w:rsidRDefault="000C2896" w:rsidP="000C2896">
      <w:pPr>
        <w:pStyle w:val="a6"/>
        <w:ind w:left="420" w:firstLine="0"/>
        <w:jc w:val="center"/>
        <w:rPr>
          <w:color w:val="1F497D" w:themeColor="text2"/>
        </w:rPr>
      </w:pPr>
      <w:r>
        <w:rPr>
          <w:noProof/>
          <w:color w:val="1F497D" w:themeColor="text2"/>
        </w:rPr>
        <w:drawing>
          <wp:inline distT="0" distB="0" distL="0" distR="0">
            <wp:extent cx="3751865" cy="2428875"/>
            <wp:effectExtent l="19050" t="0" r="985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2959" cy="24360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02F3" w:rsidRPr="003375DA" w:rsidRDefault="00F002F3" w:rsidP="000C2896">
      <w:pPr>
        <w:pStyle w:val="a6"/>
        <w:ind w:left="420" w:firstLine="0"/>
        <w:jc w:val="center"/>
        <w:rPr>
          <w:color w:val="1F497D" w:themeColor="text2"/>
        </w:rPr>
      </w:pPr>
    </w:p>
    <w:p w:rsidR="004A2BD4" w:rsidRDefault="004A2BD4" w:rsidP="0089100C">
      <w:pPr>
        <w:pStyle w:val="a6"/>
        <w:numPr>
          <w:ilvl w:val="0"/>
          <w:numId w:val="14"/>
        </w:numPr>
        <w:jc w:val="left"/>
        <w:rPr>
          <w:color w:val="1F497D" w:themeColor="text2"/>
        </w:rPr>
      </w:pPr>
      <w:r w:rsidRPr="003375DA">
        <w:rPr>
          <w:color w:val="1F497D" w:themeColor="text2"/>
        </w:rPr>
        <w:t>A</w:t>
      </w:r>
      <w:r w:rsidRPr="003375DA">
        <w:rPr>
          <w:rFonts w:hint="eastAsia"/>
          <w:color w:val="1F497D" w:themeColor="text2"/>
        </w:rPr>
        <w:t xml:space="preserve">dd check items in preflight, which spot color is embedded with overprint property, or with transparence property. </w:t>
      </w:r>
      <w:r w:rsidR="007546E7">
        <w:rPr>
          <w:color w:val="1F497D" w:themeColor="text2"/>
        </w:rPr>
        <w:t>A</w:t>
      </w:r>
      <w:r w:rsidR="007546E7">
        <w:rPr>
          <w:rFonts w:hint="eastAsia"/>
          <w:color w:val="1F497D" w:themeColor="text2"/>
        </w:rPr>
        <w:t>ccording to the general rules, if spot color converts to CMYK, its property of overprint or transparence will be lost, maybe some of the objects w</w:t>
      </w:r>
      <w:r w:rsidR="00254EB5">
        <w:rPr>
          <w:rFonts w:hint="eastAsia"/>
          <w:color w:val="1F497D" w:themeColor="text2"/>
        </w:rPr>
        <w:t>ere</w:t>
      </w:r>
      <w:r w:rsidR="007546E7">
        <w:rPr>
          <w:rFonts w:hint="eastAsia"/>
          <w:color w:val="1F497D" w:themeColor="text2"/>
        </w:rPr>
        <w:t xml:space="preserve"> distorted or missed when outputting. </w:t>
      </w:r>
    </w:p>
    <w:p w:rsidR="007546E7" w:rsidRDefault="007546E7" w:rsidP="007546E7">
      <w:pPr>
        <w:pStyle w:val="a6"/>
        <w:ind w:left="420" w:firstLine="0"/>
        <w:jc w:val="center"/>
        <w:rPr>
          <w:color w:val="1F497D" w:themeColor="text2"/>
        </w:rPr>
      </w:pPr>
      <w:r>
        <w:rPr>
          <w:noProof/>
          <w:color w:val="1F497D" w:themeColor="text2"/>
        </w:rPr>
        <w:lastRenderedPageBreak/>
        <w:drawing>
          <wp:inline distT="0" distB="0" distL="0" distR="0">
            <wp:extent cx="3411585" cy="3152775"/>
            <wp:effectExtent l="1905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1585" cy="3152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02F3" w:rsidRPr="003375DA" w:rsidRDefault="00F002F3" w:rsidP="007546E7">
      <w:pPr>
        <w:pStyle w:val="a6"/>
        <w:ind w:left="420" w:firstLine="0"/>
        <w:jc w:val="center"/>
        <w:rPr>
          <w:color w:val="1F497D" w:themeColor="text2"/>
        </w:rPr>
      </w:pPr>
    </w:p>
    <w:p w:rsidR="00AD7121" w:rsidRDefault="00AD7121" w:rsidP="00AD7121">
      <w:pPr>
        <w:pStyle w:val="a6"/>
        <w:numPr>
          <w:ilvl w:val="0"/>
          <w:numId w:val="14"/>
        </w:numPr>
        <w:jc w:val="left"/>
        <w:rPr>
          <w:color w:val="1F497D" w:themeColor="text2"/>
        </w:rPr>
      </w:pPr>
      <w:r w:rsidRPr="003375DA">
        <w:rPr>
          <w:color w:val="1F497D" w:themeColor="text2"/>
        </w:rPr>
        <w:t>Add Free Screen, which supports object-level screening.</w:t>
      </w:r>
    </w:p>
    <w:p w:rsidR="00AD7121" w:rsidRPr="003375DA" w:rsidRDefault="00AD7121" w:rsidP="00AD7121">
      <w:pPr>
        <w:pStyle w:val="a6"/>
        <w:ind w:left="420" w:firstLine="0"/>
        <w:jc w:val="center"/>
        <w:rPr>
          <w:color w:val="1F497D" w:themeColor="text2"/>
        </w:rPr>
      </w:pPr>
      <w:r>
        <w:rPr>
          <w:noProof/>
          <w:color w:val="1F497D" w:themeColor="text2"/>
        </w:rPr>
        <w:drawing>
          <wp:inline distT="0" distB="0" distL="0" distR="0">
            <wp:extent cx="3505234" cy="1762125"/>
            <wp:effectExtent l="19050" t="0" r="0" b="0"/>
            <wp:docPr id="3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8229" cy="17636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7121" w:rsidRDefault="00AD7121" w:rsidP="00AD7121">
      <w:pPr>
        <w:pStyle w:val="a6"/>
        <w:ind w:left="420" w:firstLine="0"/>
        <w:jc w:val="left"/>
        <w:rPr>
          <w:color w:val="1F497D" w:themeColor="text2"/>
        </w:rPr>
      </w:pPr>
    </w:p>
    <w:p w:rsidR="0070287E" w:rsidRDefault="00C23D67" w:rsidP="0070287E">
      <w:pPr>
        <w:pStyle w:val="a6"/>
        <w:numPr>
          <w:ilvl w:val="0"/>
          <w:numId w:val="14"/>
        </w:numPr>
        <w:jc w:val="left"/>
        <w:rPr>
          <w:color w:val="1F497D" w:themeColor="text2"/>
        </w:rPr>
      </w:pPr>
      <w:r w:rsidRPr="003375DA">
        <w:rPr>
          <w:color w:val="1F497D" w:themeColor="text2"/>
        </w:rPr>
        <w:t>A</w:t>
      </w:r>
      <w:r w:rsidRPr="003375DA">
        <w:rPr>
          <w:rFonts w:hint="eastAsia"/>
          <w:color w:val="1F497D" w:themeColor="text2"/>
        </w:rPr>
        <w:t>dd</w:t>
      </w:r>
      <w:r w:rsidR="00A027AB" w:rsidRPr="003375DA">
        <w:rPr>
          <w:rFonts w:hint="eastAsia"/>
          <w:color w:val="1F497D" w:themeColor="text2"/>
        </w:rPr>
        <w:t xml:space="preserve"> printer drivers of</w:t>
      </w:r>
      <w:r w:rsidRPr="003375DA">
        <w:rPr>
          <w:rFonts w:hint="eastAsia"/>
          <w:color w:val="1F497D" w:themeColor="text2"/>
        </w:rPr>
        <w:t xml:space="preserve"> </w:t>
      </w:r>
      <w:r w:rsidR="00042FD0">
        <w:rPr>
          <w:rFonts w:hint="eastAsia"/>
          <w:color w:val="1F497D" w:themeColor="text2"/>
        </w:rPr>
        <w:t xml:space="preserve">Epson 4900, </w:t>
      </w:r>
      <w:r w:rsidRPr="003375DA">
        <w:rPr>
          <w:color w:val="1F497D" w:themeColor="text2"/>
        </w:rPr>
        <w:t>Canon iPF</w:t>
      </w:r>
      <w:r w:rsidRPr="003375DA">
        <w:rPr>
          <w:rFonts w:hint="eastAsia"/>
          <w:color w:val="1F497D" w:themeColor="text2"/>
        </w:rPr>
        <w:t xml:space="preserve"> 650, 655, 750, 755</w:t>
      </w:r>
      <w:r w:rsidR="006E5550" w:rsidRPr="003375DA">
        <w:rPr>
          <w:rFonts w:hint="eastAsia"/>
          <w:color w:val="1F497D" w:themeColor="text2"/>
        </w:rPr>
        <w:t xml:space="preserve">, 815, 825, </w:t>
      </w:r>
      <w:r w:rsidR="006E5550" w:rsidRPr="003375DA">
        <w:rPr>
          <w:color w:val="1F497D" w:themeColor="text2"/>
        </w:rPr>
        <w:t>HP DesignJet</w:t>
      </w:r>
      <w:r w:rsidR="006E5550" w:rsidRPr="003375DA">
        <w:rPr>
          <w:rFonts w:hint="eastAsia"/>
          <w:color w:val="1F497D" w:themeColor="text2"/>
        </w:rPr>
        <w:t xml:space="preserve"> </w:t>
      </w:r>
      <w:r w:rsidR="00440405" w:rsidRPr="003375DA">
        <w:rPr>
          <w:rFonts w:hint="eastAsia"/>
          <w:color w:val="1F497D" w:themeColor="text2"/>
        </w:rPr>
        <w:t xml:space="preserve">Z3200, </w:t>
      </w:r>
      <w:r w:rsidR="006E5550" w:rsidRPr="003375DA">
        <w:rPr>
          <w:rFonts w:hint="eastAsia"/>
          <w:color w:val="1F497D" w:themeColor="text2"/>
        </w:rPr>
        <w:t>Z6100</w:t>
      </w:r>
      <w:r w:rsidR="007579B2" w:rsidRPr="003375DA">
        <w:rPr>
          <w:rFonts w:hint="eastAsia"/>
          <w:color w:val="1F497D" w:themeColor="text2"/>
        </w:rPr>
        <w:t>, T1200</w:t>
      </w:r>
    </w:p>
    <w:p w:rsidR="00F002F3" w:rsidRPr="0070287E" w:rsidRDefault="00F002F3" w:rsidP="00F002F3">
      <w:pPr>
        <w:pStyle w:val="a6"/>
        <w:ind w:left="420" w:firstLine="0"/>
        <w:jc w:val="left"/>
        <w:rPr>
          <w:color w:val="1F497D" w:themeColor="text2"/>
        </w:rPr>
      </w:pPr>
    </w:p>
    <w:p w:rsidR="00E647AE" w:rsidRPr="003375DA" w:rsidRDefault="00E647AE" w:rsidP="0089100C">
      <w:pPr>
        <w:pStyle w:val="a6"/>
        <w:numPr>
          <w:ilvl w:val="0"/>
          <w:numId w:val="14"/>
        </w:numPr>
        <w:jc w:val="left"/>
        <w:rPr>
          <w:color w:val="1F497D" w:themeColor="text2"/>
        </w:rPr>
      </w:pPr>
      <w:r w:rsidRPr="003375DA">
        <w:rPr>
          <w:color w:val="1F497D" w:themeColor="text2"/>
        </w:rPr>
        <w:t>C</w:t>
      </w:r>
      <w:r w:rsidRPr="003375DA">
        <w:rPr>
          <w:rFonts w:hint="eastAsia"/>
          <w:color w:val="1F497D" w:themeColor="text2"/>
        </w:rPr>
        <w:t xml:space="preserve">heck the problem when </w:t>
      </w:r>
      <w:r w:rsidR="005C3676" w:rsidRPr="003375DA">
        <w:rPr>
          <w:rFonts w:hint="eastAsia"/>
          <w:color w:val="1F497D" w:themeColor="text2"/>
        </w:rPr>
        <w:t>client starting, as following:</w:t>
      </w:r>
    </w:p>
    <w:p w:rsidR="00C67B62" w:rsidRDefault="00C67B62" w:rsidP="003375DA">
      <w:pPr>
        <w:pStyle w:val="a6"/>
        <w:ind w:left="420" w:firstLine="0"/>
        <w:jc w:val="center"/>
        <w:rPr>
          <w:color w:val="1F497D" w:themeColor="text2"/>
        </w:rPr>
      </w:pPr>
      <w:r w:rsidRPr="003375DA">
        <w:rPr>
          <w:noProof/>
          <w:color w:val="1F497D" w:themeColor="text2"/>
        </w:rPr>
        <w:drawing>
          <wp:inline distT="0" distB="0" distL="0" distR="0">
            <wp:extent cx="3171825" cy="2108257"/>
            <wp:effectExtent l="19050" t="0" r="9525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21082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02F3" w:rsidRPr="003375DA" w:rsidRDefault="00F002F3" w:rsidP="003375DA">
      <w:pPr>
        <w:pStyle w:val="a6"/>
        <w:ind w:left="420" w:firstLine="0"/>
        <w:jc w:val="center"/>
        <w:rPr>
          <w:color w:val="1F497D" w:themeColor="text2"/>
        </w:rPr>
      </w:pPr>
    </w:p>
    <w:p w:rsidR="008E7BBA" w:rsidRPr="003375DA" w:rsidRDefault="00475ADC" w:rsidP="0089100C">
      <w:pPr>
        <w:pStyle w:val="a6"/>
        <w:numPr>
          <w:ilvl w:val="0"/>
          <w:numId w:val="14"/>
        </w:numPr>
        <w:jc w:val="left"/>
        <w:rPr>
          <w:color w:val="1F497D" w:themeColor="text2"/>
        </w:rPr>
      </w:pPr>
      <w:r w:rsidRPr="003375DA">
        <w:rPr>
          <w:rFonts w:cs="Times New Roman"/>
          <w:color w:val="1F497D" w:themeColor="text2"/>
        </w:rPr>
        <w:lastRenderedPageBreak/>
        <w:t>I</w:t>
      </w:r>
      <w:r w:rsidRPr="003375DA">
        <w:rPr>
          <w:rFonts w:cs="Times New Roman" w:hint="eastAsia"/>
          <w:color w:val="1F497D" w:themeColor="text2"/>
        </w:rPr>
        <w:t xml:space="preserve">n Preference, you can select: </w:t>
      </w:r>
      <w:r w:rsidRPr="003375DA">
        <w:rPr>
          <w:rFonts w:cs="Times New Roman"/>
          <w:color w:val="1F497D" w:themeColor="text2"/>
        </w:rPr>
        <w:t>D</w:t>
      </w:r>
      <w:r w:rsidRPr="003375DA">
        <w:rPr>
          <w:rFonts w:cs="Times New Roman" w:hint="eastAsia"/>
          <w:color w:val="1F497D" w:themeColor="text2"/>
        </w:rPr>
        <w:t>isable the shared node or display jobs in X days in order to improve speed, as following:</w:t>
      </w:r>
    </w:p>
    <w:p w:rsidR="0063222D" w:rsidRDefault="00475ADC" w:rsidP="003375DA">
      <w:pPr>
        <w:pStyle w:val="a6"/>
        <w:ind w:left="420" w:firstLine="0"/>
        <w:jc w:val="center"/>
        <w:rPr>
          <w:color w:val="1F497D" w:themeColor="text2"/>
        </w:rPr>
      </w:pPr>
      <w:r w:rsidRPr="003375DA">
        <w:rPr>
          <w:noProof/>
          <w:color w:val="1F497D" w:themeColor="text2"/>
        </w:rPr>
        <w:drawing>
          <wp:inline distT="0" distB="0" distL="0" distR="0">
            <wp:extent cx="3705225" cy="2724430"/>
            <wp:effectExtent l="19050" t="0" r="9525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6653" cy="2725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02F3" w:rsidRPr="00F002F3" w:rsidRDefault="00F002F3" w:rsidP="00F002F3">
      <w:pPr>
        <w:rPr>
          <w:color w:val="1F497D" w:themeColor="text2"/>
        </w:rPr>
      </w:pPr>
    </w:p>
    <w:p w:rsidR="00F87FBB" w:rsidRDefault="00F91F84" w:rsidP="00F91F84">
      <w:pPr>
        <w:pStyle w:val="a6"/>
        <w:numPr>
          <w:ilvl w:val="0"/>
          <w:numId w:val="14"/>
        </w:numPr>
        <w:jc w:val="left"/>
        <w:rPr>
          <w:color w:val="1F497D" w:themeColor="text2"/>
        </w:rPr>
      </w:pPr>
      <w:r w:rsidRPr="003375DA">
        <w:rPr>
          <w:color w:val="1F497D" w:themeColor="text2"/>
        </w:rPr>
        <w:t>C</w:t>
      </w:r>
      <w:r w:rsidRPr="003375DA">
        <w:rPr>
          <w:rFonts w:hint="eastAsia"/>
          <w:color w:val="1F497D" w:themeColor="text2"/>
        </w:rPr>
        <w:t xml:space="preserve">reating a new job from </w:t>
      </w:r>
      <w:r w:rsidR="005160D5">
        <w:rPr>
          <w:rFonts w:hint="eastAsia"/>
          <w:color w:val="1F497D" w:themeColor="text2"/>
        </w:rPr>
        <w:t>a saved</w:t>
      </w:r>
      <w:r w:rsidRPr="003375DA">
        <w:rPr>
          <w:rFonts w:hint="eastAsia"/>
          <w:color w:val="1F497D" w:themeColor="text2"/>
        </w:rPr>
        <w:t xml:space="preserve"> ticket, as following: </w:t>
      </w:r>
    </w:p>
    <w:p w:rsidR="00466D75" w:rsidRDefault="00F87FBB" w:rsidP="0008140A">
      <w:pPr>
        <w:pStyle w:val="a6"/>
        <w:ind w:left="420" w:firstLine="0"/>
        <w:jc w:val="center"/>
        <w:rPr>
          <w:color w:val="1F497D" w:themeColor="text2"/>
        </w:rPr>
      </w:pPr>
      <w:r>
        <w:rPr>
          <w:noProof/>
          <w:color w:val="1F497D" w:themeColor="text2"/>
        </w:rPr>
        <w:drawing>
          <wp:inline distT="0" distB="0" distL="0" distR="0">
            <wp:extent cx="3524250" cy="2952750"/>
            <wp:effectExtent l="19050" t="0" r="0" b="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2952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02F3" w:rsidRDefault="00F002F3" w:rsidP="00F002F3">
      <w:pPr>
        <w:pStyle w:val="a6"/>
        <w:ind w:left="420" w:firstLine="0"/>
        <w:rPr>
          <w:color w:val="1F497D" w:themeColor="text2"/>
        </w:rPr>
      </w:pPr>
    </w:p>
    <w:p w:rsidR="00F87FBB" w:rsidRDefault="00F87FBB" w:rsidP="00F91F84">
      <w:pPr>
        <w:pStyle w:val="a6"/>
        <w:numPr>
          <w:ilvl w:val="0"/>
          <w:numId w:val="14"/>
        </w:numPr>
        <w:jc w:val="left"/>
        <w:rPr>
          <w:color w:val="1F497D" w:themeColor="text2"/>
        </w:rPr>
      </w:pPr>
      <w:r>
        <w:rPr>
          <w:color w:val="1F497D" w:themeColor="text2"/>
        </w:rPr>
        <w:t>C</w:t>
      </w:r>
      <w:r>
        <w:rPr>
          <w:rFonts w:hint="eastAsia"/>
          <w:color w:val="1F497D" w:themeColor="text2"/>
        </w:rPr>
        <w:t>hange some</w:t>
      </w:r>
      <w:r w:rsidR="0008140A">
        <w:rPr>
          <w:rFonts w:hint="eastAsia"/>
          <w:color w:val="1F497D" w:themeColor="text2"/>
        </w:rPr>
        <w:t xml:space="preserve"> default settings, as following:</w:t>
      </w:r>
    </w:p>
    <w:p w:rsidR="0008140A" w:rsidRDefault="0008140A" w:rsidP="00DF27B8">
      <w:pPr>
        <w:pStyle w:val="a6"/>
        <w:numPr>
          <w:ilvl w:val="0"/>
          <w:numId w:val="15"/>
        </w:numPr>
        <w:jc w:val="left"/>
        <w:rPr>
          <w:color w:val="1F497D" w:themeColor="text2"/>
        </w:rPr>
      </w:pPr>
      <w:r>
        <w:rPr>
          <w:color w:val="1F497D" w:themeColor="text2"/>
        </w:rPr>
        <w:t>U</w:t>
      </w:r>
      <w:r>
        <w:rPr>
          <w:rFonts w:hint="eastAsia"/>
          <w:color w:val="1F497D" w:themeColor="text2"/>
        </w:rPr>
        <w:t>nselect Ignore Absent Font in PDF Generator Setup</w:t>
      </w:r>
    </w:p>
    <w:p w:rsidR="00DF27B8" w:rsidRDefault="00DF27B8" w:rsidP="00F61D39">
      <w:pPr>
        <w:pStyle w:val="a6"/>
        <w:ind w:left="420" w:firstLine="0"/>
        <w:jc w:val="center"/>
        <w:rPr>
          <w:color w:val="1F497D" w:themeColor="text2"/>
        </w:rPr>
      </w:pPr>
      <w:r>
        <w:rPr>
          <w:noProof/>
          <w:color w:val="1F497D" w:themeColor="text2"/>
        </w:rPr>
        <w:lastRenderedPageBreak/>
        <w:drawing>
          <wp:inline distT="0" distB="0" distL="0" distR="0">
            <wp:extent cx="3886200" cy="3320517"/>
            <wp:effectExtent l="19050" t="0" r="0" b="0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7763" cy="33218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27B8" w:rsidRPr="003375DA" w:rsidRDefault="00DF27B8" w:rsidP="00DF27B8">
      <w:pPr>
        <w:pStyle w:val="a6"/>
        <w:numPr>
          <w:ilvl w:val="0"/>
          <w:numId w:val="15"/>
        </w:numPr>
        <w:jc w:val="left"/>
        <w:rPr>
          <w:color w:val="1F497D" w:themeColor="text2"/>
        </w:rPr>
      </w:pPr>
      <w:r>
        <w:rPr>
          <w:color w:val="1F497D" w:themeColor="text2"/>
        </w:rPr>
        <w:t>C</w:t>
      </w:r>
      <w:r>
        <w:rPr>
          <w:rFonts w:hint="eastAsia"/>
          <w:color w:val="1F497D" w:themeColor="text2"/>
        </w:rPr>
        <w:t>hange the default Media Size to 2000mmX1188mm in PDF Rasterizer.</w:t>
      </w:r>
    </w:p>
    <w:p w:rsidR="006C665D" w:rsidRDefault="00F61D39" w:rsidP="006C665D">
      <w:pPr>
        <w:jc w:val="center"/>
        <w:rPr>
          <w:color w:val="1F497D" w:themeColor="text2"/>
        </w:rPr>
      </w:pPr>
      <w:r>
        <w:rPr>
          <w:rFonts w:hint="eastAsia"/>
          <w:noProof/>
          <w:color w:val="1F497D" w:themeColor="text2"/>
        </w:rPr>
        <w:drawing>
          <wp:inline distT="0" distB="0" distL="0" distR="0">
            <wp:extent cx="3248025" cy="3202019"/>
            <wp:effectExtent l="19050" t="0" r="9525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32020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7FBB" w:rsidRDefault="00F87FBB" w:rsidP="006C665D">
      <w:pPr>
        <w:jc w:val="center"/>
        <w:rPr>
          <w:color w:val="1F497D" w:themeColor="text2"/>
        </w:rPr>
      </w:pPr>
    </w:p>
    <w:p w:rsidR="00F87FBB" w:rsidRDefault="00F87FBB" w:rsidP="006C665D">
      <w:pPr>
        <w:jc w:val="center"/>
        <w:rPr>
          <w:color w:val="1F497D" w:themeColor="text2"/>
        </w:rPr>
      </w:pPr>
    </w:p>
    <w:p w:rsidR="00F87FBB" w:rsidRPr="003375DA" w:rsidRDefault="00F87FBB" w:rsidP="006C665D">
      <w:pPr>
        <w:jc w:val="center"/>
        <w:rPr>
          <w:color w:val="1F497D" w:themeColor="text2"/>
        </w:rPr>
      </w:pPr>
    </w:p>
    <w:sectPr w:rsidR="00F87FBB" w:rsidRPr="003375DA" w:rsidSect="00CB1A97"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50B8" w:rsidRDefault="005550B8" w:rsidP="001C052A">
      <w:r>
        <w:separator/>
      </w:r>
    </w:p>
  </w:endnote>
  <w:endnote w:type="continuationSeparator" w:id="1">
    <w:p w:rsidR="005550B8" w:rsidRDefault="005550B8" w:rsidP="001C05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50B8" w:rsidRDefault="005550B8" w:rsidP="001C052A">
      <w:r>
        <w:separator/>
      </w:r>
    </w:p>
  </w:footnote>
  <w:footnote w:type="continuationSeparator" w:id="1">
    <w:p w:rsidR="005550B8" w:rsidRDefault="005550B8" w:rsidP="001C052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9379F"/>
    <w:multiLevelType w:val="hybridMultilevel"/>
    <w:tmpl w:val="F3C6742A"/>
    <w:lvl w:ilvl="0" w:tplc="2C74C326">
      <w:start w:val="1"/>
      <w:numFmt w:val="decimal"/>
      <w:lvlText w:val="%1."/>
      <w:lvlJc w:val="left"/>
      <w:pPr>
        <w:ind w:left="717" w:hanging="360"/>
      </w:pPr>
    </w:lvl>
    <w:lvl w:ilvl="1" w:tplc="04090011">
      <w:start w:val="1"/>
      <w:numFmt w:val="decimal"/>
      <w:lvlText w:val="%2)"/>
      <w:lvlJc w:val="left"/>
      <w:pPr>
        <w:ind w:left="1197" w:hanging="420"/>
      </w:pPr>
    </w:lvl>
    <w:lvl w:ilvl="2" w:tplc="04090019">
      <w:start w:val="1"/>
      <w:numFmt w:val="lowerLetter"/>
      <w:lvlText w:val="%3)"/>
      <w:lvlJc w:val="left"/>
      <w:pPr>
        <w:ind w:left="1617" w:hanging="420"/>
      </w:pPr>
    </w:lvl>
    <w:lvl w:ilvl="3" w:tplc="0409000F">
      <w:start w:val="1"/>
      <w:numFmt w:val="decimal"/>
      <w:lvlText w:val="%4."/>
      <w:lvlJc w:val="left"/>
      <w:pPr>
        <w:ind w:left="2037" w:hanging="420"/>
      </w:pPr>
    </w:lvl>
    <w:lvl w:ilvl="4" w:tplc="04090019">
      <w:start w:val="1"/>
      <w:numFmt w:val="lowerLetter"/>
      <w:lvlText w:val="%5)"/>
      <w:lvlJc w:val="left"/>
      <w:pPr>
        <w:ind w:left="2457" w:hanging="420"/>
      </w:pPr>
    </w:lvl>
    <w:lvl w:ilvl="5" w:tplc="0409001B">
      <w:start w:val="1"/>
      <w:numFmt w:val="lowerRoman"/>
      <w:lvlText w:val="%6."/>
      <w:lvlJc w:val="right"/>
      <w:pPr>
        <w:ind w:left="2877" w:hanging="420"/>
      </w:pPr>
    </w:lvl>
    <w:lvl w:ilvl="6" w:tplc="0409000F">
      <w:start w:val="1"/>
      <w:numFmt w:val="decimal"/>
      <w:lvlText w:val="%7."/>
      <w:lvlJc w:val="left"/>
      <w:pPr>
        <w:ind w:left="3297" w:hanging="420"/>
      </w:pPr>
    </w:lvl>
    <w:lvl w:ilvl="7" w:tplc="04090019">
      <w:start w:val="1"/>
      <w:numFmt w:val="lowerLetter"/>
      <w:lvlText w:val="%8)"/>
      <w:lvlJc w:val="left"/>
      <w:pPr>
        <w:ind w:left="3717" w:hanging="420"/>
      </w:pPr>
    </w:lvl>
    <w:lvl w:ilvl="8" w:tplc="0409001B">
      <w:start w:val="1"/>
      <w:numFmt w:val="lowerRoman"/>
      <w:lvlText w:val="%9."/>
      <w:lvlJc w:val="right"/>
      <w:pPr>
        <w:ind w:left="4137" w:hanging="420"/>
      </w:pPr>
    </w:lvl>
  </w:abstractNum>
  <w:abstractNum w:abstractNumId="1">
    <w:nsid w:val="0C110F17"/>
    <w:multiLevelType w:val="hybridMultilevel"/>
    <w:tmpl w:val="644E62AE"/>
    <w:lvl w:ilvl="0" w:tplc="BAD043CC">
      <w:start w:val="1"/>
      <w:numFmt w:val="decimal"/>
      <w:lvlText w:val="%1、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0D605AE"/>
    <w:multiLevelType w:val="hybridMultilevel"/>
    <w:tmpl w:val="B18A9ABA"/>
    <w:lvl w:ilvl="0" w:tplc="B54CD3EC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DD46D12"/>
    <w:multiLevelType w:val="hybridMultilevel"/>
    <w:tmpl w:val="4B34983C"/>
    <w:lvl w:ilvl="0" w:tplc="9828A602">
      <w:start w:val="1"/>
      <w:numFmt w:val="decimal"/>
      <w:lvlText w:val="%1）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38CA6B1A"/>
    <w:multiLevelType w:val="hybridMultilevel"/>
    <w:tmpl w:val="D39A6348"/>
    <w:lvl w:ilvl="0" w:tplc="EBC47D98">
      <w:start w:val="2"/>
      <w:numFmt w:val="decimal"/>
      <w:lvlText w:val="%1）"/>
      <w:lvlJc w:val="left"/>
      <w:pPr>
        <w:ind w:left="660" w:hanging="360"/>
      </w:pPr>
      <w:rPr>
        <w:rFonts w:ascii="Calibri" w:eastAsia="宋体" w:hAnsi="Calibri" w:cs="Times New Roman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3B1D7F8F"/>
    <w:multiLevelType w:val="hybridMultilevel"/>
    <w:tmpl w:val="C56EB328"/>
    <w:lvl w:ilvl="0" w:tplc="281658BE">
      <w:start w:val="1"/>
      <w:numFmt w:val="decimal"/>
      <w:lvlText w:val="%1）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4B606AB6"/>
    <w:multiLevelType w:val="hybridMultilevel"/>
    <w:tmpl w:val="F3C6742A"/>
    <w:lvl w:ilvl="0" w:tplc="2C74C326">
      <w:start w:val="1"/>
      <w:numFmt w:val="decimal"/>
      <w:lvlText w:val="%1."/>
      <w:lvlJc w:val="left"/>
      <w:pPr>
        <w:ind w:left="717" w:hanging="360"/>
      </w:pPr>
    </w:lvl>
    <w:lvl w:ilvl="1" w:tplc="04090011">
      <w:start w:val="1"/>
      <w:numFmt w:val="decimal"/>
      <w:lvlText w:val="%2)"/>
      <w:lvlJc w:val="left"/>
      <w:pPr>
        <w:ind w:left="1197" w:hanging="420"/>
      </w:pPr>
    </w:lvl>
    <w:lvl w:ilvl="2" w:tplc="04090019">
      <w:start w:val="1"/>
      <w:numFmt w:val="lowerLetter"/>
      <w:lvlText w:val="%3)"/>
      <w:lvlJc w:val="left"/>
      <w:pPr>
        <w:ind w:left="1617" w:hanging="420"/>
      </w:pPr>
    </w:lvl>
    <w:lvl w:ilvl="3" w:tplc="0409000F">
      <w:start w:val="1"/>
      <w:numFmt w:val="decimal"/>
      <w:lvlText w:val="%4."/>
      <w:lvlJc w:val="left"/>
      <w:pPr>
        <w:ind w:left="2037" w:hanging="420"/>
      </w:pPr>
    </w:lvl>
    <w:lvl w:ilvl="4" w:tplc="04090019">
      <w:start w:val="1"/>
      <w:numFmt w:val="lowerLetter"/>
      <w:lvlText w:val="%5)"/>
      <w:lvlJc w:val="left"/>
      <w:pPr>
        <w:ind w:left="2457" w:hanging="420"/>
      </w:pPr>
    </w:lvl>
    <w:lvl w:ilvl="5" w:tplc="0409001B">
      <w:start w:val="1"/>
      <w:numFmt w:val="lowerRoman"/>
      <w:lvlText w:val="%6."/>
      <w:lvlJc w:val="right"/>
      <w:pPr>
        <w:ind w:left="2877" w:hanging="420"/>
      </w:pPr>
    </w:lvl>
    <w:lvl w:ilvl="6" w:tplc="0409000F">
      <w:start w:val="1"/>
      <w:numFmt w:val="decimal"/>
      <w:lvlText w:val="%7."/>
      <w:lvlJc w:val="left"/>
      <w:pPr>
        <w:ind w:left="3297" w:hanging="420"/>
      </w:pPr>
    </w:lvl>
    <w:lvl w:ilvl="7" w:tplc="04090019">
      <w:start w:val="1"/>
      <w:numFmt w:val="lowerLetter"/>
      <w:lvlText w:val="%8)"/>
      <w:lvlJc w:val="left"/>
      <w:pPr>
        <w:ind w:left="3717" w:hanging="420"/>
      </w:pPr>
    </w:lvl>
    <w:lvl w:ilvl="8" w:tplc="0409001B">
      <w:start w:val="1"/>
      <w:numFmt w:val="lowerRoman"/>
      <w:lvlText w:val="%9."/>
      <w:lvlJc w:val="right"/>
      <w:pPr>
        <w:ind w:left="4137" w:hanging="420"/>
      </w:pPr>
    </w:lvl>
  </w:abstractNum>
  <w:abstractNum w:abstractNumId="7">
    <w:nsid w:val="4C5B77CA"/>
    <w:multiLevelType w:val="hybridMultilevel"/>
    <w:tmpl w:val="F3C6742A"/>
    <w:lvl w:ilvl="0" w:tplc="2C74C326">
      <w:start w:val="1"/>
      <w:numFmt w:val="decimal"/>
      <w:lvlText w:val="%1."/>
      <w:lvlJc w:val="left"/>
      <w:pPr>
        <w:ind w:left="717" w:hanging="360"/>
      </w:pPr>
    </w:lvl>
    <w:lvl w:ilvl="1" w:tplc="04090011">
      <w:start w:val="1"/>
      <w:numFmt w:val="decimal"/>
      <w:lvlText w:val="%2)"/>
      <w:lvlJc w:val="left"/>
      <w:pPr>
        <w:ind w:left="1197" w:hanging="420"/>
      </w:pPr>
    </w:lvl>
    <w:lvl w:ilvl="2" w:tplc="04090019">
      <w:start w:val="1"/>
      <w:numFmt w:val="lowerLetter"/>
      <w:lvlText w:val="%3)"/>
      <w:lvlJc w:val="left"/>
      <w:pPr>
        <w:ind w:left="1617" w:hanging="420"/>
      </w:pPr>
    </w:lvl>
    <w:lvl w:ilvl="3" w:tplc="0409000F">
      <w:start w:val="1"/>
      <w:numFmt w:val="decimal"/>
      <w:lvlText w:val="%4."/>
      <w:lvlJc w:val="left"/>
      <w:pPr>
        <w:ind w:left="2037" w:hanging="420"/>
      </w:pPr>
    </w:lvl>
    <w:lvl w:ilvl="4" w:tplc="04090019">
      <w:start w:val="1"/>
      <w:numFmt w:val="lowerLetter"/>
      <w:lvlText w:val="%5)"/>
      <w:lvlJc w:val="left"/>
      <w:pPr>
        <w:ind w:left="2457" w:hanging="420"/>
      </w:pPr>
    </w:lvl>
    <w:lvl w:ilvl="5" w:tplc="0409001B">
      <w:start w:val="1"/>
      <w:numFmt w:val="lowerRoman"/>
      <w:lvlText w:val="%6."/>
      <w:lvlJc w:val="right"/>
      <w:pPr>
        <w:ind w:left="2877" w:hanging="420"/>
      </w:pPr>
    </w:lvl>
    <w:lvl w:ilvl="6" w:tplc="0409000F">
      <w:start w:val="1"/>
      <w:numFmt w:val="decimal"/>
      <w:lvlText w:val="%7."/>
      <w:lvlJc w:val="left"/>
      <w:pPr>
        <w:ind w:left="3297" w:hanging="420"/>
      </w:pPr>
    </w:lvl>
    <w:lvl w:ilvl="7" w:tplc="04090019">
      <w:start w:val="1"/>
      <w:numFmt w:val="lowerLetter"/>
      <w:lvlText w:val="%8)"/>
      <w:lvlJc w:val="left"/>
      <w:pPr>
        <w:ind w:left="3717" w:hanging="420"/>
      </w:pPr>
    </w:lvl>
    <w:lvl w:ilvl="8" w:tplc="0409001B">
      <w:start w:val="1"/>
      <w:numFmt w:val="lowerRoman"/>
      <w:lvlText w:val="%9."/>
      <w:lvlJc w:val="right"/>
      <w:pPr>
        <w:ind w:left="4137" w:hanging="420"/>
      </w:pPr>
    </w:lvl>
  </w:abstractNum>
  <w:abstractNum w:abstractNumId="8">
    <w:nsid w:val="54127CAF"/>
    <w:multiLevelType w:val="hybridMultilevel"/>
    <w:tmpl w:val="DE10A660"/>
    <w:lvl w:ilvl="0" w:tplc="AA24BA04">
      <w:start w:val="1"/>
      <w:numFmt w:val="decimal"/>
      <w:lvlText w:val="%1）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5A5830A9"/>
    <w:multiLevelType w:val="hybridMultilevel"/>
    <w:tmpl w:val="F3C6742A"/>
    <w:lvl w:ilvl="0" w:tplc="2C74C326">
      <w:start w:val="1"/>
      <w:numFmt w:val="decimal"/>
      <w:lvlText w:val="%1."/>
      <w:lvlJc w:val="left"/>
      <w:pPr>
        <w:ind w:left="717" w:hanging="360"/>
      </w:pPr>
    </w:lvl>
    <w:lvl w:ilvl="1" w:tplc="04090011">
      <w:start w:val="1"/>
      <w:numFmt w:val="decimal"/>
      <w:lvlText w:val="%2)"/>
      <w:lvlJc w:val="left"/>
      <w:pPr>
        <w:ind w:left="1197" w:hanging="420"/>
      </w:pPr>
    </w:lvl>
    <w:lvl w:ilvl="2" w:tplc="04090019">
      <w:start w:val="1"/>
      <w:numFmt w:val="lowerLetter"/>
      <w:lvlText w:val="%3)"/>
      <w:lvlJc w:val="left"/>
      <w:pPr>
        <w:ind w:left="1617" w:hanging="420"/>
      </w:pPr>
    </w:lvl>
    <w:lvl w:ilvl="3" w:tplc="0409000F">
      <w:start w:val="1"/>
      <w:numFmt w:val="decimal"/>
      <w:lvlText w:val="%4."/>
      <w:lvlJc w:val="left"/>
      <w:pPr>
        <w:ind w:left="2037" w:hanging="420"/>
      </w:pPr>
    </w:lvl>
    <w:lvl w:ilvl="4" w:tplc="04090019">
      <w:start w:val="1"/>
      <w:numFmt w:val="lowerLetter"/>
      <w:lvlText w:val="%5)"/>
      <w:lvlJc w:val="left"/>
      <w:pPr>
        <w:ind w:left="2457" w:hanging="420"/>
      </w:pPr>
    </w:lvl>
    <w:lvl w:ilvl="5" w:tplc="0409001B">
      <w:start w:val="1"/>
      <w:numFmt w:val="lowerRoman"/>
      <w:lvlText w:val="%6."/>
      <w:lvlJc w:val="right"/>
      <w:pPr>
        <w:ind w:left="2877" w:hanging="420"/>
      </w:pPr>
    </w:lvl>
    <w:lvl w:ilvl="6" w:tplc="0409000F">
      <w:start w:val="1"/>
      <w:numFmt w:val="decimal"/>
      <w:lvlText w:val="%7."/>
      <w:lvlJc w:val="left"/>
      <w:pPr>
        <w:ind w:left="3297" w:hanging="420"/>
      </w:pPr>
    </w:lvl>
    <w:lvl w:ilvl="7" w:tplc="04090019">
      <w:start w:val="1"/>
      <w:numFmt w:val="lowerLetter"/>
      <w:lvlText w:val="%8)"/>
      <w:lvlJc w:val="left"/>
      <w:pPr>
        <w:ind w:left="3717" w:hanging="420"/>
      </w:pPr>
    </w:lvl>
    <w:lvl w:ilvl="8" w:tplc="0409001B">
      <w:start w:val="1"/>
      <w:numFmt w:val="lowerRoman"/>
      <w:lvlText w:val="%9."/>
      <w:lvlJc w:val="right"/>
      <w:pPr>
        <w:ind w:left="4137" w:hanging="420"/>
      </w:pPr>
    </w:lvl>
  </w:abstractNum>
  <w:abstractNum w:abstractNumId="10">
    <w:nsid w:val="6A2C6E70"/>
    <w:multiLevelType w:val="hybridMultilevel"/>
    <w:tmpl w:val="F3C6742A"/>
    <w:lvl w:ilvl="0" w:tplc="2C74C326">
      <w:start w:val="1"/>
      <w:numFmt w:val="decimal"/>
      <w:lvlText w:val="%1."/>
      <w:lvlJc w:val="left"/>
      <w:pPr>
        <w:ind w:left="717" w:hanging="360"/>
      </w:pPr>
    </w:lvl>
    <w:lvl w:ilvl="1" w:tplc="04090011">
      <w:start w:val="1"/>
      <w:numFmt w:val="decimal"/>
      <w:lvlText w:val="%2)"/>
      <w:lvlJc w:val="left"/>
      <w:pPr>
        <w:ind w:left="1197" w:hanging="420"/>
      </w:pPr>
    </w:lvl>
    <w:lvl w:ilvl="2" w:tplc="04090019">
      <w:start w:val="1"/>
      <w:numFmt w:val="lowerLetter"/>
      <w:lvlText w:val="%3)"/>
      <w:lvlJc w:val="left"/>
      <w:pPr>
        <w:ind w:left="1617" w:hanging="420"/>
      </w:pPr>
    </w:lvl>
    <w:lvl w:ilvl="3" w:tplc="0409000F">
      <w:start w:val="1"/>
      <w:numFmt w:val="decimal"/>
      <w:lvlText w:val="%4."/>
      <w:lvlJc w:val="left"/>
      <w:pPr>
        <w:ind w:left="2037" w:hanging="420"/>
      </w:pPr>
    </w:lvl>
    <w:lvl w:ilvl="4" w:tplc="04090019">
      <w:start w:val="1"/>
      <w:numFmt w:val="lowerLetter"/>
      <w:lvlText w:val="%5)"/>
      <w:lvlJc w:val="left"/>
      <w:pPr>
        <w:ind w:left="2457" w:hanging="420"/>
      </w:pPr>
    </w:lvl>
    <w:lvl w:ilvl="5" w:tplc="0409001B">
      <w:start w:val="1"/>
      <w:numFmt w:val="lowerRoman"/>
      <w:lvlText w:val="%6."/>
      <w:lvlJc w:val="right"/>
      <w:pPr>
        <w:ind w:left="2877" w:hanging="420"/>
      </w:pPr>
    </w:lvl>
    <w:lvl w:ilvl="6" w:tplc="0409000F">
      <w:start w:val="1"/>
      <w:numFmt w:val="decimal"/>
      <w:lvlText w:val="%7."/>
      <w:lvlJc w:val="left"/>
      <w:pPr>
        <w:ind w:left="3297" w:hanging="420"/>
      </w:pPr>
    </w:lvl>
    <w:lvl w:ilvl="7" w:tplc="04090019">
      <w:start w:val="1"/>
      <w:numFmt w:val="lowerLetter"/>
      <w:lvlText w:val="%8)"/>
      <w:lvlJc w:val="left"/>
      <w:pPr>
        <w:ind w:left="3717" w:hanging="420"/>
      </w:pPr>
    </w:lvl>
    <w:lvl w:ilvl="8" w:tplc="0409001B">
      <w:start w:val="1"/>
      <w:numFmt w:val="lowerRoman"/>
      <w:lvlText w:val="%9."/>
      <w:lvlJc w:val="right"/>
      <w:pPr>
        <w:ind w:left="4137" w:hanging="420"/>
      </w:pPr>
    </w:lvl>
  </w:abstractNum>
  <w:abstractNum w:abstractNumId="11">
    <w:nsid w:val="6F1B3B0B"/>
    <w:multiLevelType w:val="hybridMultilevel"/>
    <w:tmpl w:val="F3C6742A"/>
    <w:lvl w:ilvl="0" w:tplc="2C74C326">
      <w:start w:val="1"/>
      <w:numFmt w:val="decimal"/>
      <w:lvlText w:val="%1."/>
      <w:lvlJc w:val="left"/>
      <w:pPr>
        <w:ind w:left="717" w:hanging="360"/>
      </w:pPr>
    </w:lvl>
    <w:lvl w:ilvl="1" w:tplc="04090011">
      <w:start w:val="1"/>
      <w:numFmt w:val="decimal"/>
      <w:lvlText w:val="%2)"/>
      <w:lvlJc w:val="left"/>
      <w:pPr>
        <w:ind w:left="1197" w:hanging="420"/>
      </w:pPr>
    </w:lvl>
    <w:lvl w:ilvl="2" w:tplc="04090019">
      <w:start w:val="1"/>
      <w:numFmt w:val="lowerLetter"/>
      <w:lvlText w:val="%3)"/>
      <w:lvlJc w:val="left"/>
      <w:pPr>
        <w:ind w:left="1617" w:hanging="420"/>
      </w:pPr>
    </w:lvl>
    <w:lvl w:ilvl="3" w:tplc="0409000F">
      <w:start w:val="1"/>
      <w:numFmt w:val="decimal"/>
      <w:lvlText w:val="%4."/>
      <w:lvlJc w:val="left"/>
      <w:pPr>
        <w:ind w:left="2037" w:hanging="420"/>
      </w:pPr>
    </w:lvl>
    <w:lvl w:ilvl="4" w:tplc="04090019">
      <w:start w:val="1"/>
      <w:numFmt w:val="lowerLetter"/>
      <w:lvlText w:val="%5)"/>
      <w:lvlJc w:val="left"/>
      <w:pPr>
        <w:ind w:left="2457" w:hanging="420"/>
      </w:pPr>
    </w:lvl>
    <w:lvl w:ilvl="5" w:tplc="0409001B">
      <w:start w:val="1"/>
      <w:numFmt w:val="lowerRoman"/>
      <w:lvlText w:val="%6."/>
      <w:lvlJc w:val="right"/>
      <w:pPr>
        <w:ind w:left="2877" w:hanging="420"/>
      </w:pPr>
    </w:lvl>
    <w:lvl w:ilvl="6" w:tplc="0409000F">
      <w:start w:val="1"/>
      <w:numFmt w:val="decimal"/>
      <w:lvlText w:val="%7."/>
      <w:lvlJc w:val="left"/>
      <w:pPr>
        <w:ind w:left="3297" w:hanging="420"/>
      </w:pPr>
    </w:lvl>
    <w:lvl w:ilvl="7" w:tplc="04090019">
      <w:start w:val="1"/>
      <w:numFmt w:val="lowerLetter"/>
      <w:lvlText w:val="%8)"/>
      <w:lvlJc w:val="left"/>
      <w:pPr>
        <w:ind w:left="3717" w:hanging="420"/>
      </w:pPr>
    </w:lvl>
    <w:lvl w:ilvl="8" w:tplc="0409001B">
      <w:start w:val="1"/>
      <w:numFmt w:val="lowerRoman"/>
      <w:lvlText w:val="%9."/>
      <w:lvlJc w:val="right"/>
      <w:pPr>
        <w:ind w:left="4137" w:hanging="420"/>
      </w:pPr>
    </w:lvl>
  </w:abstractNum>
  <w:abstractNum w:abstractNumId="12">
    <w:nsid w:val="76654CA9"/>
    <w:multiLevelType w:val="hybridMultilevel"/>
    <w:tmpl w:val="05B8B0BE"/>
    <w:lvl w:ilvl="0" w:tplc="FB3815DC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3">
    <w:nsid w:val="7A63696C"/>
    <w:multiLevelType w:val="hybridMultilevel"/>
    <w:tmpl w:val="1E30795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B0A702B"/>
    <w:multiLevelType w:val="hybridMultilevel"/>
    <w:tmpl w:val="6FB6F738"/>
    <w:lvl w:ilvl="0" w:tplc="8CB8EE7A">
      <w:start w:val="1"/>
      <w:numFmt w:val="decimal"/>
      <w:lvlText w:val="%1、"/>
      <w:lvlJc w:val="left"/>
      <w:pPr>
        <w:ind w:left="360" w:hanging="360"/>
      </w:pPr>
      <w:rPr>
        <w:rFonts w:ascii="Calibri" w:eastAsia="宋体" w:hAnsi="Calibri" w:cs="Times New Roman" w:hint="default"/>
        <w:color w:val="1F497D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63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66D75"/>
    <w:rsid w:val="00040D66"/>
    <w:rsid w:val="00042FD0"/>
    <w:rsid w:val="0008140A"/>
    <w:rsid w:val="000A45CD"/>
    <w:rsid w:val="000A5A12"/>
    <w:rsid w:val="000A6D1A"/>
    <w:rsid w:val="000B34C1"/>
    <w:rsid w:val="000C2896"/>
    <w:rsid w:val="00104B9D"/>
    <w:rsid w:val="001076BA"/>
    <w:rsid w:val="001C052A"/>
    <w:rsid w:val="001C46A9"/>
    <w:rsid w:val="001C755C"/>
    <w:rsid w:val="001D14A8"/>
    <w:rsid w:val="00203893"/>
    <w:rsid w:val="00254EB5"/>
    <w:rsid w:val="002B2594"/>
    <w:rsid w:val="002D48F9"/>
    <w:rsid w:val="002E526E"/>
    <w:rsid w:val="0031275D"/>
    <w:rsid w:val="00332A98"/>
    <w:rsid w:val="003375DA"/>
    <w:rsid w:val="003E22A9"/>
    <w:rsid w:val="0040788E"/>
    <w:rsid w:val="0043479F"/>
    <w:rsid w:val="00440405"/>
    <w:rsid w:val="004543E4"/>
    <w:rsid w:val="00466D75"/>
    <w:rsid w:val="00475ADC"/>
    <w:rsid w:val="0048163B"/>
    <w:rsid w:val="0048416C"/>
    <w:rsid w:val="004A2017"/>
    <w:rsid w:val="004A2BD4"/>
    <w:rsid w:val="004D7957"/>
    <w:rsid w:val="005160D5"/>
    <w:rsid w:val="00547E2E"/>
    <w:rsid w:val="005550B8"/>
    <w:rsid w:val="00562558"/>
    <w:rsid w:val="005B7884"/>
    <w:rsid w:val="005C3676"/>
    <w:rsid w:val="005F699B"/>
    <w:rsid w:val="00605340"/>
    <w:rsid w:val="0063222D"/>
    <w:rsid w:val="00640956"/>
    <w:rsid w:val="006A529E"/>
    <w:rsid w:val="006C665D"/>
    <w:rsid w:val="006E5550"/>
    <w:rsid w:val="0070287E"/>
    <w:rsid w:val="00735A04"/>
    <w:rsid w:val="007546E7"/>
    <w:rsid w:val="007579B2"/>
    <w:rsid w:val="007A66CE"/>
    <w:rsid w:val="00801649"/>
    <w:rsid w:val="00866F41"/>
    <w:rsid w:val="00890EE6"/>
    <w:rsid w:val="0089100C"/>
    <w:rsid w:val="008A05F6"/>
    <w:rsid w:val="008A602C"/>
    <w:rsid w:val="008E7BBA"/>
    <w:rsid w:val="008F5475"/>
    <w:rsid w:val="009110B8"/>
    <w:rsid w:val="00972E78"/>
    <w:rsid w:val="00976194"/>
    <w:rsid w:val="009772E6"/>
    <w:rsid w:val="00982FD7"/>
    <w:rsid w:val="009F6FD9"/>
    <w:rsid w:val="00A027AB"/>
    <w:rsid w:val="00AD7121"/>
    <w:rsid w:val="00AF0638"/>
    <w:rsid w:val="00AF7B38"/>
    <w:rsid w:val="00B330BE"/>
    <w:rsid w:val="00BD1103"/>
    <w:rsid w:val="00C013AA"/>
    <w:rsid w:val="00C23D67"/>
    <w:rsid w:val="00C61F6D"/>
    <w:rsid w:val="00C67B62"/>
    <w:rsid w:val="00CB1A97"/>
    <w:rsid w:val="00CB5B19"/>
    <w:rsid w:val="00CC7ED1"/>
    <w:rsid w:val="00CD4F53"/>
    <w:rsid w:val="00CF3211"/>
    <w:rsid w:val="00D64178"/>
    <w:rsid w:val="00D7303B"/>
    <w:rsid w:val="00DA4674"/>
    <w:rsid w:val="00DE1F13"/>
    <w:rsid w:val="00DE4CD6"/>
    <w:rsid w:val="00DF27B8"/>
    <w:rsid w:val="00E647AE"/>
    <w:rsid w:val="00ED0014"/>
    <w:rsid w:val="00F002F3"/>
    <w:rsid w:val="00F03427"/>
    <w:rsid w:val="00F07EAB"/>
    <w:rsid w:val="00F61D39"/>
    <w:rsid w:val="00F87FBB"/>
    <w:rsid w:val="00F91F84"/>
    <w:rsid w:val="00F93F80"/>
    <w:rsid w:val="00FA60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A97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56255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562558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C05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C052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C05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C052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C052A"/>
    <w:rPr>
      <w:sz w:val="16"/>
      <w:szCs w:val="16"/>
    </w:rPr>
  </w:style>
  <w:style w:type="character" w:customStyle="1" w:styleId="Char1">
    <w:name w:val="批注框文本 Char"/>
    <w:basedOn w:val="a0"/>
    <w:link w:val="a5"/>
    <w:uiPriority w:val="99"/>
    <w:semiHidden/>
    <w:rsid w:val="001C052A"/>
    <w:rPr>
      <w:sz w:val="16"/>
      <w:szCs w:val="16"/>
    </w:rPr>
  </w:style>
  <w:style w:type="paragraph" w:styleId="a6">
    <w:name w:val="List Paragraph"/>
    <w:basedOn w:val="a"/>
    <w:uiPriority w:val="34"/>
    <w:qFormat/>
    <w:rsid w:val="00DA4674"/>
    <w:pPr>
      <w:widowControl/>
      <w:ind w:firstLine="420"/>
    </w:pPr>
    <w:rPr>
      <w:rFonts w:ascii="Calibri" w:eastAsia="宋体" w:hAnsi="Calibri" w:cs="Calibri"/>
      <w:kern w:val="0"/>
      <w:szCs w:val="21"/>
    </w:rPr>
  </w:style>
  <w:style w:type="character" w:styleId="a7">
    <w:name w:val="Hyperlink"/>
    <w:basedOn w:val="a0"/>
    <w:uiPriority w:val="99"/>
    <w:semiHidden/>
    <w:unhideWhenUsed/>
    <w:rsid w:val="000A6D1A"/>
    <w:rPr>
      <w:color w:val="0000FF"/>
      <w:u w:val="single"/>
    </w:rPr>
  </w:style>
  <w:style w:type="character" w:customStyle="1" w:styleId="2Char">
    <w:name w:val="标题 2 Char"/>
    <w:basedOn w:val="a0"/>
    <w:link w:val="2"/>
    <w:uiPriority w:val="9"/>
    <w:rsid w:val="00562558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Char">
    <w:name w:val="标题 1 Char"/>
    <w:basedOn w:val="a0"/>
    <w:link w:val="1"/>
    <w:uiPriority w:val="9"/>
    <w:rsid w:val="00562558"/>
    <w:rPr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6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7C4788-9193-45FD-A9BC-C537E5EDB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</TotalTime>
  <Pages>4</Pages>
  <Words>174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zhoubg</dc:creator>
  <cp:lastModifiedBy>zhoubg</cp:lastModifiedBy>
  <cp:revision>57</cp:revision>
  <dcterms:created xsi:type="dcterms:W3CDTF">2011-11-30T03:01:00Z</dcterms:created>
  <dcterms:modified xsi:type="dcterms:W3CDTF">2012-04-24T03:10:00Z</dcterms:modified>
</cp:coreProperties>
</file>